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AA7" w:rsidRPr="009E3AA7" w:rsidRDefault="009E3AA7" w:rsidP="009E3AA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9E3A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Об утверждении показателей, характеризующих общие критерии </w:t>
      </w:r>
      <w:proofErr w:type="gramStart"/>
      <w:r w:rsidRPr="009E3A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оценки качества условий оказания услуг</w:t>
      </w:r>
      <w:proofErr w:type="gramEnd"/>
      <w:r w:rsidRPr="009E3AA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медицинскими организациями, в отношении которых проводится независимая оценка</w:t>
      </w:r>
    </w:p>
    <w:p w:rsidR="009E3AA7" w:rsidRPr="009E3AA7" w:rsidRDefault="009E3AA7" w:rsidP="009E3AA7">
      <w:pPr>
        <w:shd w:val="clear" w:color="auto" w:fill="FFFFFF"/>
        <w:spacing w:before="160" w:after="8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МИНИСТЕРСТВО ЗДРАВООХРАНЕНИЯ РОССИЙСКОЙ ФЕДЕРАЦИИ</w:t>
      </w:r>
    </w:p>
    <w:p w:rsidR="009E3AA7" w:rsidRPr="009E3AA7" w:rsidRDefault="009E3AA7" w:rsidP="009E3AA7">
      <w:pPr>
        <w:shd w:val="clear" w:color="auto" w:fill="FFFFFF"/>
        <w:spacing w:before="160" w:after="8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ПРИКАЗ</w:t>
      </w:r>
    </w:p>
    <w:p w:rsidR="009E3AA7" w:rsidRPr="009E3AA7" w:rsidRDefault="009E3AA7" w:rsidP="009E3AA7">
      <w:pPr>
        <w:shd w:val="clear" w:color="auto" w:fill="FFFFFF"/>
        <w:spacing w:before="160" w:after="8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от 4 мая 2018 года N 201н</w:t>
      </w:r>
    </w:p>
    <w:p w:rsidR="009E3AA7" w:rsidRPr="009E3AA7" w:rsidRDefault="009E3AA7" w:rsidP="009E3AA7">
      <w:pPr>
        <w:shd w:val="clear" w:color="auto" w:fill="FFFFFF"/>
        <w:spacing w:before="160" w:after="8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Об утверждении показателей, характеризующих общие критерии </w:t>
      </w:r>
      <w:proofErr w:type="gramStart"/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оценки качества условий оказания услуг</w:t>
      </w:r>
      <w:proofErr w:type="gramEnd"/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медицинскими организациями, в отношении которых проводится независимая оценка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В соответствии с </w:t>
      </w:r>
      <w:hyperlink r:id="rId4" w:history="1">
        <w:r w:rsidRPr="009E3AA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частью 5 статьи 79_1 Федерального закона от 21 ноября 2011 г. N 323-ФЗ "Об основах охраны здоровья граждан в Российской Федерации"</w:t>
        </w:r>
      </w:hyperlink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 (Собрание законодательства Российской Федерации, 2011, N 48, ст.6724; 2014, N 30, ст.4257; 2017, N 50, ст.7563)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приказываю: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 xml:space="preserve">1. Утвердить показатели, характеризующие общие критерии </w:t>
      </w:r>
      <w:proofErr w:type="gramStart"/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оценки качества условий оказания услуг</w:t>
      </w:r>
      <w:proofErr w:type="gramEnd"/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 xml:space="preserve"> медицинскими организациями, в отношении которых проводится независимая оценка, согласно приложению.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2. Признать утратившим силу </w:t>
      </w:r>
      <w:hyperlink r:id="rId5" w:history="1">
        <w:r w:rsidRPr="009E3AA7">
          <w:rPr>
            <w:rFonts w:ascii="Arial" w:eastAsia="Times New Roman" w:hAnsi="Arial" w:cs="Arial"/>
            <w:color w:val="00466E"/>
            <w:spacing w:val="2"/>
            <w:u w:val="single"/>
            <w:lang w:eastAsia="ru-RU"/>
          </w:rPr>
          <w:t>приказ Министерства здравоохранения Российской Федерации от 28 ноября 2014 г. N 787н "Об утверждении показателей, характеризующих общие критерии качества оказания услуг медицинскими организациями"</w:t>
        </w:r>
      </w:hyperlink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 (зарегистрирован Министерством юстиции Российской Федерации 22 декабря 2014 г., регистрационный N 35321).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Министр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В.И.Скворцова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Зарегистрировано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в Министерстве юстиции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Российской Федерации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23 мая 2018 года,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регистрационный N 51156</w:t>
      </w:r>
    </w:p>
    <w:p w:rsidR="009E3AA7" w:rsidRPr="009E3AA7" w:rsidRDefault="009E3AA7" w:rsidP="009E3AA7">
      <w:pPr>
        <w:shd w:val="clear" w:color="auto" w:fill="FFFFFF"/>
        <w:spacing w:before="400"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lastRenderedPageBreak/>
        <w:t xml:space="preserve">Приложение. Показатели, характеризующие общие критерии </w:t>
      </w:r>
      <w:proofErr w:type="gramStart"/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оценки качества условий оказания услуг</w:t>
      </w:r>
      <w:proofErr w:type="gramEnd"/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медицинскими организациями, в отношении которых проводится независимая оценка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Приложение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к приказу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Министерства здравоохранения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Российской Федерации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от 4 мая 2018 года N 201н</w:t>
      </w:r>
    </w:p>
    <w:p w:rsidR="009E3AA7" w:rsidRPr="009E3AA7" w:rsidRDefault="009E3AA7" w:rsidP="009E3AA7">
      <w:pPr>
        <w:shd w:val="clear" w:color="auto" w:fill="FFFFFF"/>
        <w:spacing w:before="160" w:after="8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</w:pPr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Показатели, характеризующие общие критерии </w:t>
      </w:r>
      <w:proofErr w:type="gramStart"/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>оценки качества условий оказания услуг</w:t>
      </w:r>
      <w:proofErr w:type="gramEnd"/>
      <w:r w:rsidRPr="009E3AA7">
        <w:rPr>
          <w:rFonts w:ascii="Arial" w:eastAsia="Times New Roman" w:hAnsi="Arial" w:cs="Arial"/>
          <w:color w:val="3C3C3C"/>
          <w:spacing w:val="2"/>
          <w:sz w:val="32"/>
          <w:szCs w:val="32"/>
          <w:lang w:eastAsia="ru-RU"/>
        </w:rPr>
        <w:t xml:space="preserve"> медицинскими организациями, в отношении которых проводится независимая оценка</w:t>
      </w:r>
    </w:p>
    <w:p w:rsidR="009E3AA7" w:rsidRPr="009E3AA7" w:rsidRDefault="009E3AA7" w:rsidP="009E3AA7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E3AA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1. Показатели, характеризующие критерий "Открытость и доступность информации об организации"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3"/>
        <w:gridCol w:w="7652"/>
      </w:tblGrid>
      <w:tr w:rsidR="009E3AA7" w:rsidRPr="009E3AA7" w:rsidTr="009E3AA7">
        <w:trPr>
          <w:trHeight w:val="12"/>
        </w:trPr>
        <w:tc>
          <w:tcPr>
            <w:tcW w:w="1848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Соответствие информации о деятельности медицинской организации, размещенной на общедоступных информационных ресурсах, перечню информации и требованиям к ней, установленными нормативными правовыми актами: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 информационных стендах в помещениях медицинской организации;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 официальном сайте медицинской организации в информационно-телекоммуникационной сети "Интернет"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на официальном сайте медицинской организации наличия и функционирования дистанционных способов взаимодействия с получателями услуг: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электронных сервисов (форма для подачи электронного обращения/раздел "Часто задаваемые вопросы");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открытостью, полнотой и доступностью информации о деятельности медицинской организации, размещенной на информационных стендах в помещениях медицинской организации и на официальном сайте медицинской организации в информационно-телекоммуникационной сети "Интернет"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9E3AA7" w:rsidRPr="009E3AA7" w:rsidRDefault="009E3AA7" w:rsidP="009E3AA7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E3AA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lastRenderedPageBreak/>
        <w:t>2. Показатели, характеризующие критерий "Комфортность условий предоставления услуг, включая время ожидания предоставления медицинской услуги"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3"/>
        <w:gridCol w:w="7652"/>
      </w:tblGrid>
      <w:tr w:rsidR="009E3AA7" w:rsidRPr="009E3AA7" w:rsidTr="009E3AA7">
        <w:trPr>
          <w:trHeight w:val="12"/>
        </w:trPr>
        <w:tc>
          <w:tcPr>
            <w:tcW w:w="1848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в медицинской организации комфортных условий оказания услуг: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обеспечение лечебно-охранительного режима;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отсутствие очередей;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доступность записи на прием к врачу/направление на госпитализацию (по телефону медицинской организации, через колл-центр, с использованием информационно-телекоммуникационной сети "Интернет" на официальном сайте медицинской организации, на портале государственных услуг (</w:t>
            </w:r>
            <w:proofErr w:type="spell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www.gosuslugi.ru</w:t>
            </w:r>
            <w:proofErr w:type="spell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), при обращении в медицинскую организацию);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и доступность санитарно-гигиенических помещений;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доступность питьевой воды;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санитарное состояние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Время ожидания предоставления медицинских услуг (среднее время ожидания и своевременность предоставления медицинской услуги: приема врача/диагностического исследования/плановой госпитализации)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комфортностью условий предоставления услуг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9E3AA7" w:rsidRPr="009E3AA7" w:rsidRDefault="009E3AA7" w:rsidP="009E3AA7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E3AA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3. Показатели, характеризующие критерий "Доступность услуг для инвалидов"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8"/>
        <w:gridCol w:w="7657"/>
      </w:tblGrid>
      <w:tr w:rsidR="009E3AA7" w:rsidRPr="009E3AA7" w:rsidTr="009E3AA7">
        <w:trPr>
          <w:trHeight w:val="12"/>
        </w:trPr>
        <w:tc>
          <w:tcPr>
            <w:tcW w:w="1848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Оборудование территории, прилегающей к медицинской организации, и ее помещений с учетом доступности для инвалидов: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оборудование входных групп пандусами/подъемными платформами;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выделенных стоянок для автотранспортных средств инвалидов;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сменных кресел-колясок,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и доступность специально оборудованных санитарно-гигиенических помещений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3.2.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Обеспечение в медицинской организации условий доступности, позволяющих инвалидам получать услуги наравне с другими, включая: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сурдопереводчика</w:t>
            </w:r>
            <w:proofErr w:type="spell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(</w:t>
            </w:r>
            <w:proofErr w:type="spell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тифлосурдопереводчика</w:t>
            </w:r>
            <w:proofErr w:type="spell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);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альтернативной версии официального сайта медицинской организации в информационно-телекоммуникационной сети "Интернет" для инвалидов по зрению;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возможности сопровождения инвалида работниками медицинской организации;</w:t>
            </w:r>
          </w:p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- наличие возможности оказания первичной медико-санитарной и паллиативной медицинской помощи инвалидам на дому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 - инвалидов)</w:t>
            </w:r>
          </w:p>
        </w:tc>
      </w:tr>
    </w:tbl>
    <w:p w:rsidR="009E3AA7" w:rsidRPr="009E3AA7" w:rsidRDefault="009E3AA7" w:rsidP="009E3AA7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E3AA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4. Показатели, характеризующие критерий "Доброжелательность, вежливость работников медицинской организации"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05"/>
        <w:gridCol w:w="7650"/>
      </w:tblGrid>
      <w:tr w:rsidR="009E3AA7" w:rsidRPr="009E3AA7" w:rsidTr="009E3AA7">
        <w:trPr>
          <w:trHeight w:val="12"/>
        </w:trPr>
        <w:tc>
          <w:tcPr>
            <w:tcW w:w="1848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доброжелательностью, вежливостью работников медицинской организации, обеспечивающих первичный контакт и информирование получателя услуги (работников регистратуры, справочной, приемного отделения, кабинета неотложной помощи, сопровождающих работников) при непосредственном обращении в медицинскую организацию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доброжелательностью, вежливостью медицинских работников, обеспечивающих непосредственное оказание медицинских услуг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Доля получателей услуг, удовлетворенных доброжелательностью, вежливостью работников медицинской организации при использовании дистанционных форм взаимодействия (телефон, колл-центр, электронные сервисы (подача электронного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обращения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/часто задаваемые вопросы)) (в % от общего числа опрошенных получателей услуг)</w:t>
            </w:r>
          </w:p>
        </w:tc>
      </w:tr>
    </w:tbl>
    <w:p w:rsidR="009E3AA7" w:rsidRPr="009E3AA7" w:rsidRDefault="009E3AA7" w:rsidP="009E3AA7">
      <w:pPr>
        <w:shd w:val="clear" w:color="auto" w:fill="FFFFFF"/>
        <w:spacing w:before="400"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</w:pPr>
      <w:r w:rsidRPr="009E3AA7">
        <w:rPr>
          <w:rFonts w:ascii="Arial" w:eastAsia="Times New Roman" w:hAnsi="Arial" w:cs="Arial"/>
          <w:color w:val="4C4C4C"/>
          <w:spacing w:val="2"/>
          <w:sz w:val="30"/>
          <w:szCs w:val="30"/>
          <w:lang w:eastAsia="ru-RU"/>
        </w:rPr>
        <w:t>5. Показатели, характеризующие критерий "Удовлетворенность условиями оказания услуг"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4"/>
        <w:gridCol w:w="7641"/>
      </w:tblGrid>
      <w:tr w:rsidR="009E3AA7" w:rsidRPr="009E3AA7" w:rsidTr="009E3AA7">
        <w:trPr>
          <w:trHeight w:val="12"/>
        </w:trPr>
        <w:tc>
          <w:tcPr>
            <w:tcW w:w="1848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hideMark/>
          </w:tcPr>
          <w:p w:rsidR="009E3AA7" w:rsidRPr="009E3AA7" w:rsidRDefault="009E3AA7" w:rsidP="009E3AA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N показателя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Показатели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5.1.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которые готовы рекомендовать медицинскую организацию для оказания медицинской помощи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5.2.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удовлетворенных навигацией внутри медицинской организации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услуг)</w:t>
            </w:r>
          </w:p>
        </w:tc>
      </w:tr>
      <w:tr w:rsidR="009E3AA7" w:rsidRPr="009E3AA7" w:rsidTr="009E3AA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5.3.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3AA7" w:rsidRPr="009E3AA7" w:rsidRDefault="009E3AA7" w:rsidP="009E3AA7">
            <w:pPr>
              <w:spacing w:after="0" w:line="336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Доля получателей услуг, в целом удовлетворенных условиями оказания услуг в медицинской организации (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в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% </w:t>
            </w:r>
            <w:proofErr w:type="gramStart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от</w:t>
            </w:r>
            <w:proofErr w:type="gramEnd"/>
            <w:r w:rsidRPr="009E3AA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общего числа опрошенных получателей услуг)</w:t>
            </w:r>
          </w:p>
        </w:tc>
      </w:tr>
    </w:tbl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Электронный текст документа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 xml:space="preserve">подготовлен АО "Кодекс" и сверен </w:t>
      </w:r>
      <w:proofErr w:type="gramStart"/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по</w:t>
      </w:r>
      <w:proofErr w:type="gramEnd"/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: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Официальный интернет-портал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правовой информации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proofErr w:type="spellStart"/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www.pravo.gov.ru</w:t>
      </w:r>
      <w:proofErr w:type="spellEnd"/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, 24.05.2018,</w:t>
      </w:r>
    </w:p>
    <w:p w:rsidR="009E3AA7" w:rsidRPr="009E3AA7" w:rsidRDefault="009E3AA7" w:rsidP="009E3AA7">
      <w:pPr>
        <w:shd w:val="clear" w:color="auto" w:fill="FFFFFF"/>
        <w:spacing w:after="0" w:line="336" w:lineRule="atLeast"/>
        <w:textAlignment w:val="baseline"/>
        <w:rPr>
          <w:rFonts w:ascii="Arial" w:eastAsia="Times New Roman" w:hAnsi="Arial" w:cs="Arial"/>
          <w:color w:val="2D2D2D"/>
          <w:spacing w:val="2"/>
          <w:lang w:eastAsia="ru-RU"/>
        </w:rPr>
      </w:pPr>
      <w:r w:rsidRPr="009E3AA7">
        <w:rPr>
          <w:rFonts w:ascii="Arial" w:eastAsia="Times New Roman" w:hAnsi="Arial" w:cs="Arial"/>
          <w:color w:val="2D2D2D"/>
          <w:spacing w:val="2"/>
          <w:lang w:eastAsia="ru-RU"/>
        </w:rPr>
        <w:t>N 0001201805240005</w:t>
      </w:r>
    </w:p>
    <w:p w:rsidR="002B0761" w:rsidRDefault="002B0761"/>
    <w:sectPr w:rsidR="002B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0761"/>
    <w:rsid w:val="002B0761"/>
    <w:rsid w:val="009E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E3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E3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E3A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9E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E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E3A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0046" TargetMode="External"/><Relationship Id="rId4" Type="http://schemas.openxmlformats.org/officeDocument/2006/relationships/hyperlink" Target="http://docs.cntd.ru/document/90231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6436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2019-01-25T11:01:00Z</dcterms:created>
  <dcterms:modified xsi:type="dcterms:W3CDTF">2019-01-25T11:01:00Z</dcterms:modified>
</cp:coreProperties>
</file>